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84E9" w14:textId="30BE152A" w:rsidR="000A0727" w:rsidRPr="000A0727" w:rsidRDefault="000A0727" w:rsidP="000A0727">
      <w:pPr>
        <w:jc w:val="center"/>
        <w:rPr>
          <w:rFonts w:ascii="Arial Nova" w:hAnsi="Arial Nova"/>
          <w:b/>
          <w:bCs/>
          <w:sz w:val="28"/>
          <w:szCs w:val="28"/>
        </w:rPr>
      </w:pPr>
      <w:bookmarkStart w:id="0" w:name="_Toc105781890"/>
      <w:r>
        <w:rPr>
          <w:rFonts w:ascii="Arial Nova" w:hAnsi="Arial Nova"/>
          <w:b/>
          <w:bCs/>
          <w:sz w:val="28"/>
          <w:szCs w:val="28"/>
        </w:rPr>
        <w:t xml:space="preserve">Załącznik 1 </w:t>
      </w:r>
      <w:r w:rsidRPr="00D96F78">
        <w:rPr>
          <w:rFonts w:ascii="Arial Nova" w:hAnsi="Arial Nova"/>
          <w:b/>
          <w:bCs/>
          <w:sz w:val="28"/>
          <w:szCs w:val="28"/>
        </w:rPr>
        <w:t>Karta oceny przedsięwzięcia rewitalizacyjnego</w:t>
      </w:r>
      <w:r>
        <w:rPr>
          <w:rFonts w:ascii="Arial Nova" w:hAnsi="Arial Nova"/>
          <w:b/>
          <w:bCs/>
          <w:sz w:val="28"/>
          <w:szCs w:val="28"/>
        </w:rPr>
        <w:t xml:space="preserve"> i tabela ewaluacyjna</w:t>
      </w:r>
    </w:p>
    <w:p w14:paraId="38B0A3F7" w14:textId="1EA69DFE" w:rsidR="000A0727" w:rsidRPr="000A0727" w:rsidRDefault="000A0727" w:rsidP="000A0727">
      <w:pPr>
        <w:pStyle w:val="Legenda"/>
        <w:keepNext/>
        <w:jc w:val="both"/>
        <w:rPr>
          <w:rFonts w:ascii="Arial Nova" w:hAnsi="Arial Nova"/>
          <w:b/>
          <w:bCs/>
          <w:i w:val="0"/>
          <w:iCs w:val="0"/>
          <w:color w:val="000000" w:themeColor="text1"/>
        </w:rPr>
      </w:pP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t xml:space="preserve">Tabela </w:t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fldChar w:fldCharType="begin"/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instrText xml:space="preserve"> SEQ Tabela \* ARABIC </w:instrText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fldChar w:fldCharType="separate"/>
      </w:r>
      <w:r w:rsidRPr="000A0727">
        <w:rPr>
          <w:rFonts w:ascii="Arial Nova" w:hAnsi="Arial Nova"/>
          <w:b/>
          <w:bCs/>
          <w:i w:val="0"/>
          <w:iCs w:val="0"/>
          <w:noProof/>
          <w:color w:val="000000" w:themeColor="text1"/>
        </w:rPr>
        <w:t>1</w:t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fldChar w:fldCharType="end"/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t xml:space="preserve"> Karta oceny przedsięwzięcia rewitalizacyjnego - narzędzie służące do monitoringu realizacji poszczególnych przedsięwzięć realizowanych w ramach Gminnego Programu Rewitalizacji dla Gminy Miedzichowo na lata 2022-2033</w:t>
      </w:r>
    </w:p>
    <w:tbl>
      <w:tblPr>
        <w:tblStyle w:val="Tabelasiatki5ciemnaakcent11"/>
        <w:tblpPr w:leftFromText="141" w:rightFromText="141" w:vertAnchor="page" w:horzAnchor="margin" w:tblpY="3289"/>
        <w:tblW w:w="0" w:type="auto"/>
        <w:tblBorders>
          <w:top w:val="single" w:sz="4" w:space="0" w:color="BF8F00"/>
          <w:left w:val="single" w:sz="4" w:space="0" w:color="BF8F00"/>
          <w:bottom w:val="single" w:sz="4" w:space="0" w:color="BF8F00"/>
          <w:right w:val="single" w:sz="4" w:space="0" w:color="BF8F00"/>
        </w:tblBorders>
        <w:tblLook w:val="04A0" w:firstRow="1" w:lastRow="0" w:firstColumn="1" w:lastColumn="0" w:noHBand="0" w:noVBand="1"/>
      </w:tblPr>
      <w:tblGrid>
        <w:gridCol w:w="1997"/>
        <w:gridCol w:w="1360"/>
        <w:gridCol w:w="5705"/>
      </w:tblGrid>
      <w:tr w:rsidR="000A0727" w:rsidRPr="00D96F78" w14:paraId="38B4A9E8" w14:textId="77777777" w:rsidTr="000A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none" w:sz="0" w:space="0" w:color="auto"/>
              <w:left w:val="none" w:sz="0" w:space="0" w:color="auto"/>
            </w:tcBorders>
            <w:vAlign w:val="center"/>
            <w:hideMark/>
          </w:tcPr>
          <w:sdt>
            <w:sdtPr>
              <w:rPr>
                <w:rFonts w:ascii="Arial Nova" w:hAnsi="Arial Nova" w:cs="Times New Roman"/>
              </w:rPr>
              <w:id w:val="1093209845"/>
              <w:placeholder>
                <w:docPart w:val="59FC6AE93AE045C786D7E4797E2EE08C"/>
              </w:placeholder>
            </w:sdtPr>
            <w:sdtEndPr/>
            <w:sdtContent>
              <w:p w14:paraId="43F8BE98" w14:textId="77777777" w:rsidR="000A0727" w:rsidRPr="00D96F78" w:rsidRDefault="00684FD9" w:rsidP="000A0727">
                <w:pPr>
                  <w:spacing w:before="120" w:after="120"/>
                  <w:jc w:val="center"/>
                  <w:rPr>
                    <w:rFonts w:ascii="Arial Nova" w:hAnsi="Arial Nova" w:cs="Times New Roman"/>
                  </w:rPr>
                </w:pPr>
                <w:sdt>
                  <w:sdtPr>
                    <w:rPr>
                      <w:rFonts w:ascii="Arial Nova" w:hAnsi="Arial Nova" w:cs="Times New Roman"/>
                    </w:rPr>
                    <w:id w:val="-920706286"/>
                    <w:placeholder>
                      <w:docPart w:val="D97112C100C7434FB844AE4F55D0CB88"/>
                    </w:placeholder>
                    <w:text/>
                  </w:sdtPr>
                  <w:sdtEndPr/>
                  <w:sdtContent>
                    <w:r w:rsidR="000A0727" w:rsidRPr="00D96F78">
                      <w:rPr>
                        <w:rFonts w:ascii="Arial Nova" w:hAnsi="Arial Nova" w:cs="Times New Roman"/>
                      </w:rPr>
                      <w:t>Nazwa przedsięwzięcia</w:t>
                    </w:r>
                  </w:sdtContent>
                </w:sdt>
              </w:p>
            </w:sdtContent>
          </w:sdt>
        </w:tc>
      </w:tr>
      <w:tr w:rsidR="000A0727" w:rsidRPr="00D96F78" w14:paraId="76E91E98" w14:textId="77777777" w:rsidTr="000A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</w:tcPr>
          <w:p w14:paraId="05E6F736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Jednostka odpowiedzialna</w:t>
            </w:r>
          </w:p>
        </w:tc>
        <w:tc>
          <w:tcPr>
            <w:tcW w:w="5705" w:type="dxa"/>
            <w:vAlign w:val="center"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80795978"/>
              <w:placeholder>
                <w:docPart w:val="7956FC3C522D444680F5303D092EFEF1"/>
              </w:placeholder>
            </w:sdtPr>
            <w:sdtEndPr/>
            <w:sdtContent>
              <w:p w14:paraId="08A68280" w14:textId="77777777" w:rsidR="000A0727" w:rsidRPr="00D96F78" w:rsidRDefault="000A0727" w:rsidP="000A0727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b/>
                    <w:bCs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Wskaż jednostki odpowiedzialne za realizację przedsięwzięcia.</w:t>
                </w:r>
              </w:p>
            </w:sdtContent>
          </w:sdt>
        </w:tc>
      </w:tr>
      <w:tr w:rsidR="000A0727" w:rsidRPr="00D96F78" w14:paraId="0115EE74" w14:textId="77777777" w:rsidTr="000A0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</w:tcPr>
          <w:p w14:paraId="6847B2F7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Partnerzy</w:t>
            </w:r>
          </w:p>
        </w:tc>
        <w:tc>
          <w:tcPr>
            <w:tcW w:w="5705" w:type="dxa"/>
            <w:vAlign w:val="center"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137074197"/>
              <w:placeholder>
                <w:docPart w:val="EA2C7633598F4B7987C386B1EFC8BE72"/>
              </w:placeholder>
            </w:sdtPr>
            <w:sdtEndPr/>
            <w:sdtContent>
              <w:p w14:paraId="21A9906A" w14:textId="77777777" w:rsidR="000A0727" w:rsidRPr="00D96F78" w:rsidRDefault="000A0727" w:rsidP="000A0727">
                <w:pPr>
                  <w:spacing w:before="120"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="Times New Roman"/>
                    <w:b/>
                    <w:bCs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Wskaż partnerów przedsięwzięcia lub wpisz nie dotyczy.</w:t>
                </w:r>
              </w:p>
            </w:sdtContent>
          </w:sdt>
        </w:tc>
      </w:tr>
      <w:tr w:rsidR="000A0727" w:rsidRPr="00D96F78" w14:paraId="4AAB0BE6" w14:textId="77777777" w:rsidTr="000A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  <w:hideMark/>
          </w:tcPr>
          <w:p w14:paraId="4169979B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Miejsce realizacji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1622106795"/>
              <w:placeholder>
                <w:docPart w:val="A0DCC61D76AE4AAF969F678A44C28958"/>
              </w:placeholder>
            </w:sdtPr>
            <w:sdtEndPr/>
            <w:sdtContent>
              <w:p w14:paraId="0AE9E962" w14:textId="77777777" w:rsidR="000A0727" w:rsidRPr="00D96F78" w:rsidRDefault="000A0727" w:rsidP="000A0727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Podaj miejsce realizacji projektu na obszarze rewitalizacji.</w:t>
                </w:r>
              </w:p>
            </w:sdtContent>
          </w:sdt>
        </w:tc>
      </w:tr>
      <w:tr w:rsidR="000A0727" w:rsidRPr="00D96F78" w14:paraId="2A83FE55" w14:textId="77777777" w:rsidTr="000A0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</w:tcPr>
          <w:p w14:paraId="1EF45258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Aktualny status projektu</w:t>
            </w:r>
          </w:p>
        </w:tc>
        <w:tc>
          <w:tcPr>
            <w:tcW w:w="5705" w:type="dxa"/>
            <w:vAlign w:val="center"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-504128056"/>
              <w:placeholder>
                <w:docPart w:val="6A8261CAD927472EAE1C827DCE139FF4"/>
              </w:placeholder>
            </w:sdtPr>
            <w:sdtEndPr/>
            <w:sdtContent>
              <w:p w14:paraId="1E07C101" w14:textId="77777777" w:rsidR="000A0727" w:rsidRPr="00D96F78" w:rsidRDefault="000A0727" w:rsidP="000A0727">
                <w:pPr>
                  <w:spacing w:before="120"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="Times New Roman"/>
                    <w:color w:val="808080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Podaj aktualny postęp rzeczowy projektu: „zakładane do realizacji”, „w trakcie realizacji” lub „zrealizowane”</w:t>
                </w:r>
              </w:p>
            </w:sdtContent>
          </w:sdt>
        </w:tc>
      </w:tr>
      <w:tr w:rsidR="000A0727" w:rsidRPr="00D96F78" w14:paraId="7395761F" w14:textId="77777777" w:rsidTr="000A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vMerge w:val="restart"/>
            <w:vAlign w:val="center"/>
          </w:tcPr>
          <w:p w14:paraId="24C0DAD9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Termin realizacji</w:t>
            </w:r>
          </w:p>
        </w:tc>
        <w:tc>
          <w:tcPr>
            <w:tcW w:w="1360" w:type="dxa"/>
            <w:shd w:val="clear" w:color="auto" w:fill="BF8F00"/>
            <w:vAlign w:val="center"/>
          </w:tcPr>
          <w:p w14:paraId="159873C0" w14:textId="77777777" w:rsidR="000A0727" w:rsidRPr="00D96F78" w:rsidRDefault="000A0727" w:rsidP="000A07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96F78"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  <w:t>Planowany</w:t>
            </w:r>
          </w:p>
        </w:tc>
        <w:tc>
          <w:tcPr>
            <w:tcW w:w="5705" w:type="dxa"/>
            <w:vAlign w:val="center"/>
          </w:tcPr>
          <w:p w14:paraId="149D5A14" w14:textId="77777777" w:rsidR="000A0727" w:rsidRPr="00D96F78" w:rsidRDefault="00684FD9" w:rsidP="000A07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Times New Roman"/>
                  <w:color w:val="808080" w:themeColor="background1" w:themeShade="80"/>
                  <w:sz w:val="20"/>
                  <w:szCs w:val="20"/>
                </w:rPr>
                <w:id w:val="-217978387"/>
                <w:placeholder>
                  <w:docPart w:val="2D945FE09B6D4858959A02F6FFFD0EE3"/>
                </w:placeholder>
                <w:text/>
              </w:sdtPr>
              <w:sdtEndPr/>
              <w:sdtContent>
                <w:r w:rsidR="000A0727" w:rsidRPr="00D96F78">
                  <w:rPr>
                    <w:rFonts w:cs="Times New Roman"/>
                    <w:color w:val="808080" w:themeColor="background1" w:themeShade="80"/>
                    <w:sz w:val="20"/>
                    <w:szCs w:val="20"/>
                  </w:rPr>
                  <w:t>Podaj planowaną datę rozpoczęcia i zakończenia projektu</w:t>
                </w:r>
              </w:sdtContent>
            </w:sdt>
          </w:p>
        </w:tc>
      </w:tr>
      <w:tr w:rsidR="000A0727" w:rsidRPr="00D96F78" w14:paraId="3DE40134" w14:textId="77777777" w:rsidTr="000A0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vMerge/>
            <w:vAlign w:val="center"/>
          </w:tcPr>
          <w:p w14:paraId="47E180B1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BF8F00"/>
            <w:vAlign w:val="center"/>
          </w:tcPr>
          <w:p w14:paraId="3112E2D7" w14:textId="77777777" w:rsidR="000A0727" w:rsidRPr="00D96F78" w:rsidRDefault="000A0727" w:rsidP="000A072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96F78"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  <w:t>Rzeczywisty</w:t>
            </w:r>
          </w:p>
        </w:tc>
        <w:tc>
          <w:tcPr>
            <w:tcW w:w="5705" w:type="dxa"/>
            <w:vAlign w:val="center"/>
          </w:tcPr>
          <w:p w14:paraId="3C951218" w14:textId="77777777" w:rsidR="000A0727" w:rsidRPr="00D96F78" w:rsidRDefault="00684FD9" w:rsidP="000A072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Times New Roman"/>
                  <w:color w:val="808080" w:themeColor="background1" w:themeShade="80"/>
                  <w:sz w:val="20"/>
                  <w:szCs w:val="20"/>
                </w:rPr>
                <w:id w:val="-80375903"/>
                <w:placeholder>
                  <w:docPart w:val="EA1C1852D806406F97FB8AC19AEE8F93"/>
                </w:placeholder>
                <w:text/>
              </w:sdtPr>
              <w:sdtEndPr/>
              <w:sdtContent>
                <w:r w:rsidR="000A0727" w:rsidRPr="00D96F78">
                  <w:rPr>
                    <w:rFonts w:cs="Times New Roman"/>
                    <w:color w:val="808080" w:themeColor="background1" w:themeShade="80"/>
                    <w:sz w:val="20"/>
                    <w:szCs w:val="20"/>
                  </w:rPr>
                  <w:t>Podaj rzeczywistą datę rozpoczęcia i zakończenia projektu</w:t>
                </w:r>
              </w:sdtContent>
            </w:sdt>
          </w:p>
        </w:tc>
      </w:tr>
      <w:tr w:rsidR="000A0727" w:rsidRPr="00D96F78" w14:paraId="53494F0A" w14:textId="77777777" w:rsidTr="000A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  <w:hideMark/>
          </w:tcPr>
          <w:p w14:paraId="6F0F039A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Opis realizacji projektu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-108968316"/>
              <w:placeholder>
                <w:docPart w:val="00B7CCCCE7FB49DAB9302F46EDACA1D7"/>
              </w:placeholder>
            </w:sdtPr>
            <w:sdtEndPr/>
            <w:sdtContent>
              <w:p w14:paraId="2E0A1160" w14:textId="77777777" w:rsidR="000A0727" w:rsidRPr="00D96F78" w:rsidRDefault="000A0727" w:rsidP="000A0727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Opisz zrealizowany projekt oraz zakres zrealizowanych zadań, podaj cel przedsięwzięcia, wskaż jakie problemy rozwiązuje, określ udział interesariuszy rewitalizacji w tworzeniu i realizacji przedsięwzięcia.</w:t>
                </w:r>
              </w:p>
            </w:sdtContent>
          </w:sdt>
        </w:tc>
      </w:tr>
      <w:tr w:rsidR="000A0727" w:rsidRPr="00D96F78" w14:paraId="70E8BBFD" w14:textId="77777777" w:rsidTr="000A0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  <w:hideMark/>
          </w:tcPr>
          <w:p w14:paraId="3E6A1131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Rezultaty projektu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-1411854587"/>
              <w:placeholder>
                <w:docPart w:val="F351913EE671431AAE513CC7B21DC6A9"/>
              </w:placeholder>
            </w:sdtPr>
            <w:sdtEndPr/>
            <w:sdtContent>
              <w:p w14:paraId="0622677C" w14:textId="77777777" w:rsidR="000A0727" w:rsidRPr="00D96F78" w:rsidRDefault="000A0727" w:rsidP="000A0727">
                <w:pPr>
                  <w:spacing w:before="120"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="Times New Roman"/>
                    <w:color w:val="808080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Podaj efekty zrealizowanego projektu oraz ich wpływ na negatywne zjawiska w szczególności w sferze społecznej, oraz w sferach: gospodarczej, środowiskowej, funkcjonalno-przestrzennej, technicznej.</w:t>
                </w:r>
              </w:p>
            </w:sdtContent>
          </w:sdt>
        </w:tc>
      </w:tr>
      <w:tr w:rsidR="000A0727" w:rsidRPr="00D96F78" w14:paraId="0D8F43B0" w14:textId="77777777" w:rsidTr="000A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vMerge w:val="restart"/>
            <w:vAlign w:val="center"/>
            <w:hideMark/>
          </w:tcPr>
          <w:p w14:paraId="2B80BEBD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Nazwa wska</w:t>
            </w:r>
            <w:r w:rsidRPr="00D96F78">
              <w:rPr>
                <w:rFonts w:ascii="Arial Nova" w:hAnsi="Arial Nova" w:cs="Calibri"/>
                <w:sz w:val="20"/>
                <w:szCs w:val="20"/>
              </w:rPr>
              <w:t>ź</w:t>
            </w:r>
            <w:r w:rsidRPr="00D96F78">
              <w:rPr>
                <w:rFonts w:ascii="Arial Nova" w:hAnsi="Arial Nova" w:cs="Times New Roman"/>
                <w:sz w:val="20"/>
                <w:szCs w:val="20"/>
              </w:rPr>
              <w:t>nika odpowiadaj</w:t>
            </w:r>
            <w:r w:rsidRPr="00D96F78">
              <w:rPr>
                <w:rFonts w:ascii="Arial Nova" w:hAnsi="Arial Nova" w:cs="Calibri"/>
                <w:sz w:val="20"/>
                <w:szCs w:val="20"/>
              </w:rPr>
              <w:t>ą</w:t>
            </w:r>
            <w:r w:rsidRPr="00D96F78">
              <w:rPr>
                <w:rFonts w:ascii="Arial Nova" w:hAnsi="Arial Nova" w:cs="Times New Roman"/>
                <w:sz w:val="20"/>
                <w:szCs w:val="20"/>
              </w:rPr>
              <w:t>ca realizacji projektu i jego warto</w:t>
            </w:r>
            <w:r w:rsidRPr="00D96F78">
              <w:rPr>
                <w:rFonts w:ascii="Arial Nova" w:hAnsi="Arial Nova" w:cs="Calibri"/>
                <w:sz w:val="20"/>
                <w:szCs w:val="20"/>
              </w:rPr>
              <w:t>ść</w:t>
            </w:r>
          </w:p>
        </w:tc>
        <w:tc>
          <w:tcPr>
            <w:tcW w:w="1360" w:type="dxa"/>
            <w:shd w:val="clear" w:color="auto" w:fill="BF8F00"/>
            <w:vAlign w:val="center"/>
            <w:hideMark/>
          </w:tcPr>
          <w:p w14:paraId="05222CCF" w14:textId="77777777" w:rsidR="000A0727" w:rsidRPr="00D96F78" w:rsidRDefault="000A0727" w:rsidP="000A072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96F78"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  <w:t>Wskaźnik produktu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1687474646"/>
              <w:placeholder>
                <w:docPart w:val="B2D5928EDD7F44CFA9B37872DB53E38C"/>
              </w:placeholder>
            </w:sdtPr>
            <w:sdtEndPr/>
            <w:sdtContent>
              <w:p w14:paraId="0B1DB401" w14:textId="77777777" w:rsidR="000A0727" w:rsidRPr="00D96F78" w:rsidRDefault="000A0727" w:rsidP="000A0727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Podaj nazwę i wartość wskaźnika produktu realizacji celów i przedsięwzięć.</w:t>
                </w:r>
              </w:p>
            </w:sdtContent>
          </w:sdt>
        </w:tc>
      </w:tr>
      <w:tr w:rsidR="000A0727" w:rsidRPr="00D96F78" w14:paraId="2788EB02" w14:textId="77777777" w:rsidTr="000A0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4C2468B1" w14:textId="77777777" w:rsidR="000A0727" w:rsidRPr="00D96F78" w:rsidRDefault="000A0727" w:rsidP="000A0727">
            <w:pPr>
              <w:rPr>
                <w:rFonts w:ascii="Arial Nova" w:hAnsi="Arial Nova" w:cs="Times New Roman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BF8F00"/>
            <w:vAlign w:val="center"/>
            <w:hideMark/>
          </w:tcPr>
          <w:p w14:paraId="2BD11928" w14:textId="77777777" w:rsidR="000A0727" w:rsidRPr="00D96F78" w:rsidRDefault="000A0727" w:rsidP="000A072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</w:pPr>
            <w:r w:rsidRPr="00D96F78">
              <w:rPr>
                <w:rFonts w:ascii="Century Gothic" w:hAnsi="Century Gothic" w:cs="Times New Roman"/>
                <w:b/>
                <w:bCs/>
                <w:color w:val="FFFFFF"/>
                <w:sz w:val="20"/>
                <w:szCs w:val="20"/>
              </w:rPr>
              <w:t>Wskaźnik rezultatu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883529084"/>
              <w:placeholder>
                <w:docPart w:val="21D3E797CFFE4236A6907F2666550ACE"/>
              </w:placeholder>
            </w:sdtPr>
            <w:sdtEndPr/>
            <w:sdtContent>
              <w:p w14:paraId="0FBED89E" w14:textId="77777777" w:rsidR="000A0727" w:rsidRPr="00D96F78" w:rsidRDefault="000A0727" w:rsidP="000A0727">
                <w:pPr>
                  <w:spacing w:before="120"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="Times New Roman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Podaj nazwę i wartość wskaźnika rezultatu realizacji celów i przedsięwzięć.</w:t>
                </w:r>
              </w:p>
            </w:sdtContent>
          </w:sdt>
        </w:tc>
      </w:tr>
      <w:tr w:rsidR="000A0727" w:rsidRPr="00D96F78" w14:paraId="640C490B" w14:textId="77777777" w:rsidTr="000A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  <w:hideMark/>
          </w:tcPr>
          <w:p w14:paraId="4AAC7BC0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Warto</w:t>
            </w:r>
            <w:r w:rsidRPr="00D96F78">
              <w:rPr>
                <w:rFonts w:ascii="Arial Nova" w:hAnsi="Arial Nova" w:cs="Calibri"/>
                <w:sz w:val="20"/>
                <w:szCs w:val="20"/>
              </w:rPr>
              <w:t>ść</w:t>
            </w:r>
            <w:r w:rsidRPr="00D96F78">
              <w:rPr>
                <w:rFonts w:ascii="Arial Nova" w:hAnsi="Arial Nova" w:cs="Times New Roman"/>
                <w:sz w:val="20"/>
                <w:szCs w:val="20"/>
              </w:rPr>
              <w:t xml:space="preserve"> projektu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1908339485"/>
              <w:placeholder>
                <w:docPart w:val="2C22C72EA81F44ABA648177E37C4CE86"/>
              </w:placeholder>
            </w:sdtPr>
            <w:sdtEndPr/>
            <w:sdtContent>
              <w:p w14:paraId="56144E4A" w14:textId="77777777" w:rsidR="000A0727" w:rsidRPr="00D96F78" w:rsidRDefault="000A0727" w:rsidP="000A0727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Wskaż całkowitą wartość projektu</w:t>
                </w:r>
              </w:p>
            </w:sdtContent>
          </w:sdt>
        </w:tc>
      </w:tr>
      <w:tr w:rsidR="000A0727" w:rsidRPr="00D96F78" w14:paraId="3E63DB80" w14:textId="77777777" w:rsidTr="000A0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</w:tcPr>
          <w:p w14:paraId="465B14DF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Poniesione koszty</w:t>
            </w:r>
          </w:p>
        </w:tc>
        <w:tc>
          <w:tcPr>
            <w:tcW w:w="5705" w:type="dxa"/>
            <w:vAlign w:val="center"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-2008969850"/>
              <w:placeholder>
                <w:docPart w:val="5C82C47322184BA0AC0DD47200D7C482"/>
              </w:placeholder>
            </w:sdtPr>
            <w:sdtEndPr/>
            <w:sdtContent>
              <w:p w14:paraId="2F3C7BBD" w14:textId="77777777" w:rsidR="000A0727" w:rsidRPr="00D96F78" w:rsidRDefault="000A0727" w:rsidP="000A0727">
                <w:pPr>
                  <w:spacing w:before="120"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="Times New Roman"/>
                    <w:color w:val="808080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>Wskaż dotychczas poniesione koszty projektu</w:t>
                </w:r>
              </w:p>
            </w:sdtContent>
          </w:sdt>
        </w:tc>
      </w:tr>
      <w:tr w:rsidR="000A0727" w:rsidRPr="00D96F78" w14:paraId="7C1C8519" w14:textId="77777777" w:rsidTr="000A0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  <w:hideMark/>
          </w:tcPr>
          <w:p w14:paraId="17E88F2D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Dofinansowanie UE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 w:themeColor="background1" w:themeShade="80"/>
                <w:sz w:val="20"/>
                <w:szCs w:val="20"/>
              </w:rPr>
              <w:id w:val="-2096395033"/>
              <w:placeholder>
                <w:docPart w:val="20C7963320BC4ADDBAF6452E6AC6F479"/>
              </w:placeholder>
              <w:text/>
            </w:sdtPr>
            <w:sdtEndPr/>
            <w:sdtContent>
              <w:p w14:paraId="4FC96460" w14:textId="77777777" w:rsidR="000A0727" w:rsidRPr="00D96F78" w:rsidRDefault="000A0727" w:rsidP="000A0727">
                <w:pPr>
                  <w:spacing w:before="120"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 w:themeColor="background1" w:themeShade="80"/>
                    <w:sz w:val="20"/>
                    <w:szCs w:val="20"/>
                  </w:rPr>
                  <w:t>Określ wartość dofinansowania ze środków unijnych</w:t>
                </w:r>
              </w:p>
            </w:sdtContent>
          </w:sdt>
        </w:tc>
      </w:tr>
      <w:tr w:rsidR="000A0727" w:rsidRPr="00D96F78" w14:paraId="6F6E57B0" w14:textId="77777777" w:rsidTr="000A0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7" w:type="dxa"/>
            <w:gridSpan w:val="2"/>
            <w:vAlign w:val="center"/>
            <w:hideMark/>
          </w:tcPr>
          <w:p w14:paraId="6D2B0232" w14:textId="77777777" w:rsidR="000A0727" w:rsidRPr="00D96F78" w:rsidRDefault="000A0727" w:rsidP="000A0727">
            <w:pPr>
              <w:spacing w:before="120" w:after="120"/>
              <w:rPr>
                <w:rFonts w:ascii="Arial Nova" w:hAnsi="Arial Nova" w:cs="Times New Roman"/>
                <w:sz w:val="20"/>
                <w:szCs w:val="20"/>
              </w:rPr>
            </w:pPr>
            <w:r w:rsidRPr="00D96F78">
              <w:rPr>
                <w:rFonts w:ascii="Arial Nova" w:hAnsi="Arial Nova" w:cs="Times New Roman"/>
                <w:sz w:val="20"/>
                <w:szCs w:val="20"/>
              </w:rPr>
              <w:t>Program wsparcia</w:t>
            </w:r>
          </w:p>
        </w:tc>
        <w:tc>
          <w:tcPr>
            <w:tcW w:w="5705" w:type="dxa"/>
            <w:vAlign w:val="center"/>
            <w:hideMark/>
          </w:tcPr>
          <w:sdt>
            <w:sdtPr>
              <w:rPr>
                <w:rFonts w:cs="Times New Roman"/>
                <w:color w:val="808080"/>
                <w:sz w:val="20"/>
                <w:szCs w:val="20"/>
              </w:rPr>
              <w:id w:val="-1745177460"/>
              <w:placeholder>
                <w:docPart w:val="5E4A0C7B9ADA42D88FE99A56585C92D0"/>
              </w:placeholder>
            </w:sdtPr>
            <w:sdtEndPr/>
            <w:sdtContent>
              <w:p w14:paraId="26002A95" w14:textId="77777777" w:rsidR="000A0727" w:rsidRPr="00D96F78" w:rsidRDefault="000A0727" w:rsidP="000A0727">
                <w:pPr>
                  <w:spacing w:before="120" w:after="120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cs="Times New Roman"/>
                    <w:sz w:val="20"/>
                    <w:szCs w:val="20"/>
                  </w:rPr>
                </w:pPr>
                <w:r w:rsidRPr="00D96F78">
                  <w:rPr>
                    <w:rFonts w:cs="Times New Roman"/>
                    <w:color w:val="808080"/>
                    <w:sz w:val="20"/>
                    <w:szCs w:val="20"/>
                  </w:rPr>
                  <w:t xml:space="preserve">Wskaż fundusz, program wsparcia i działanie, w ramach którego został zrealizowanych projekt </w:t>
                </w:r>
              </w:p>
            </w:sdtContent>
          </w:sdt>
        </w:tc>
      </w:tr>
      <w:bookmarkEnd w:id="0"/>
    </w:tbl>
    <w:p w14:paraId="7D64BE21" w14:textId="77777777" w:rsidR="000A0727" w:rsidRDefault="000A0727" w:rsidP="000A0727">
      <w:pPr>
        <w:pStyle w:val="Legenda"/>
        <w:keepNext/>
        <w:rPr>
          <w:rFonts w:ascii="Arial Nova" w:hAnsi="Arial Nova"/>
          <w:b/>
          <w:bCs/>
          <w:i w:val="0"/>
          <w:iCs w:val="0"/>
          <w:color w:val="000000" w:themeColor="text1"/>
        </w:rPr>
        <w:sectPr w:rsidR="000A0727" w:rsidSect="000A072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6E3A77" w14:textId="026D1E0F" w:rsidR="000A0727" w:rsidRDefault="000A0727" w:rsidP="000A0727">
      <w:pPr>
        <w:pStyle w:val="Legenda"/>
        <w:keepNext/>
        <w:rPr>
          <w:rFonts w:ascii="Arial Nova" w:hAnsi="Arial Nova"/>
          <w:b/>
          <w:bCs/>
          <w:i w:val="0"/>
          <w:iCs w:val="0"/>
          <w:color w:val="000000" w:themeColor="text1"/>
        </w:rPr>
      </w:pP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lastRenderedPageBreak/>
        <w:t xml:space="preserve">Tabela </w:t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fldChar w:fldCharType="begin"/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instrText xml:space="preserve"> SEQ Tabela \* ARABIC </w:instrText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fldChar w:fldCharType="separate"/>
      </w:r>
      <w:r>
        <w:rPr>
          <w:rFonts w:ascii="Arial Nova" w:hAnsi="Arial Nova"/>
          <w:b/>
          <w:bCs/>
          <w:i w:val="0"/>
          <w:iCs w:val="0"/>
          <w:noProof/>
          <w:color w:val="000000" w:themeColor="text1"/>
        </w:rPr>
        <w:t>2</w:t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fldChar w:fldCharType="end"/>
      </w:r>
      <w:r w:rsidRPr="000A0727">
        <w:rPr>
          <w:rFonts w:ascii="Arial Nova" w:hAnsi="Arial Nova"/>
          <w:b/>
          <w:bCs/>
          <w:i w:val="0"/>
          <w:iCs w:val="0"/>
          <w:color w:val="000000" w:themeColor="text1"/>
        </w:rPr>
        <w:t xml:space="preserve"> Tabela ewaluacyjna </w:t>
      </w:r>
    </w:p>
    <w:tbl>
      <w:tblPr>
        <w:tblW w:w="13455" w:type="dxa"/>
        <w:tblBorders>
          <w:insideH w:val="single" w:sz="4" w:space="0" w:color="ED7D31" w:themeColor="accent2"/>
          <w:insideV w:val="single" w:sz="4" w:space="0" w:color="ED7D31" w:themeColor="accent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3"/>
        <w:gridCol w:w="6273"/>
        <w:gridCol w:w="2073"/>
        <w:gridCol w:w="2076"/>
      </w:tblGrid>
      <w:tr w:rsidR="009F2AC9" w:rsidRPr="00684FD9" w14:paraId="578299E6" w14:textId="77777777" w:rsidTr="009F2AC9">
        <w:trPr>
          <w:trHeight w:val="852"/>
        </w:trPr>
        <w:tc>
          <w:tcPr>
            <w:tcW w:w="3033" w:type="dxa"/>
            <w:shd w:val="clear" w:color="000000" w:fill="21697D"/>
            <w:vAlign w:val="center"/>
            <w:hideMark/>
          </w:tcPr>
          <w:p w14:paraId="267D4ECB" w14:textId="77777777" w:rsidR="009F2AC9" w:rsidRPr="009F2AC9" w:rsidRDefault="009F2AC9" w:rsidP="002B367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t>Kierunki działań</w:t>
            </w:r>
          </w:p>
        </w:tc>
        <w:tc>
          <w:tcPr>
            <w:tcW w:w="6273" w:type="dxa"/>
            <w:shd w:val="clear" w:color="000000" w:fill="21697D"/>
            <w:vAlign w:val="center"/>
            <w:hideMark/>
          </w:tcPr>
          <w:p w14:paraId="30447FA3" w14:textId="77777777" w:rsidR="009F2AC9" w:rsidRPr="009F2AC9" w:rsidRDefault="009F2AC9" w:rsidP="002B367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t>Wskaźniki monitorujące</w:t>
            </w:r>
          </w:p>
        </w:tc>
        <w:tc>
          <w:tcPr>
            <w:tcW w:w="2073" w:type="dxa"/>
            <w:shd w:val="clear" w:color="000000" w:fill="21697D"/>
            <w:vAlign w:val="center"/>
            <w:hideMark/>
          </w:tcPr>
          <w:p w14:paraId="4EE16B67" w14:textId="77777777" w:rsidR="009F2AC9" w:rsidRPr="009F2AC9" w:rsidRDefault="009F2AC9" w:rsidP="002B367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t>Wartość wskaźnika w roku bazowym (2021 r.)</w:t>
            </w:r>
          </w:p>
        </w:tc>
        <w:tc>
          <w:tcPr>
            <w:tcW w:w="2076" w:type="dxa"/>
            <w:shd w:val="clear" w:color="000000" w:fill="21697D"/>
            <w:vAlign w:val="center"/>
            <w:hideMark/>
          </w:tcPr>
          <w:p w14:paraId="38E22A6E" w14:textId="77777777" w:rsidR="009F2AC9" w:rsidRPr="009F2AC9" w:rsidRDefault="009F2AC9" w:rsidP="002B3672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t>Docelowa wartość wskaźnika na koniec 2033 roku</w:t>
            </w:r>
          </w:p>
        </w:tc>
      </w:tr>
      <w:tr w:rsidR="009F2AC9" w:rsidRPr="009F2AC9" w14:paraId="6EBD4664" w14:textId="77777777" w:rsidTr="009F2AC9">
        <w:trPr>
          <w:trHeight w:val="690"/>
        </w:trPr>
        <w:tc>
          <w:tcPr>
            <w:tcW w:w="13455" w:type="dxa"/>
            <w:gridSpan w:val="4"/>
            <w:shd w:val="clear" w:color="000000" w:fill="21697D"/>
            <w:vAlign w:val="center"/>
            <w:hideMark/>
          </w:tcPr>
          <w:p w14:paraId="28A22049" w14:textId="415D17A1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t>CEL 1: Wzrost spójności społecznej obszaru rewitalizacji poprzez działania na rzecz aktywizacji i integracji społecznej mieszkańców obszaru rewitalizacji</w:t>
            </w:r>
          </w:p>
        </w:tc>
      </w:tr>
      <w:tr w:rsidR="009F2AC9" w:rsidRPr="00684FD9" w14:paraId="65C6697A" w14:textId="77777777" w:rsidTr="00684FD9">
        <w:trPr>
          <w:trHeight w:val="1288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194D5E8D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1.1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45BB8DE3" w14:textId="4830F41B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Aktywizacja i integracja lokalnej społeczności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473F0A58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uczestników wydarzeń (koncertów, spotkań, występów itp.)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587CAA62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41A15854" w14:textId="35CC3F89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500</w:t>
            </w:r>
            <w:r w:rsidR="00797D21"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os.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/rok </w:t>
            </w:r>
          </w:p>
        </w:tc>
      </w:tr>
      <w:tr w:rsidR="009F2AC9" w:rsidRPr="00684FD9" w14:paraId="3F1CB041" w14:textId="77777777" w:rsidTr="00684FD9">
        <w:trPr>
          <w:cantSplit/>
          <w:trHeight w:val="1392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7E170C67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1.2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427B6B73" w14:textId="5543B42B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Zwiększenie dostępności i poprawa jakości usług społecznych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13D5F3B8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Liczba osób korzystających ze zmodernizowanej infrastruktury świetlicy wiejskiej 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11F3A4A0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4AFF4C3D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200 os./rok</w:t>
            </w:r>
          </w:p>
        </w:tc>
      </w:tr>
      <w:tr w:rsidR="009F2AC9" w:rsidRPr="00684FD9" w14:paraId="56BD17CE" w14:textId="77777777" w:rsidTr="00684FD9">
        <w:trPr>
          <w:cantSplit/>
          <w:trHeight w:val="1426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3F038738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1.3.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FD1001E" w14:textId="05674CB5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Stworzenie miejsca działalności dla organizacji pozarządowych i lokalnych liderów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6FFE6DB7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organizacji pozarządowych wspartych w wyniku działań Centrum Integracji Wiejskiej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0EC3F820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0F1293CF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3 szt.</w:t>
            </w:r>
          </w:p>
        </w:tc>
      </w:tr>
      <w:tr w:rsidR="009F2AC9" w:rsidRPr="00684FD9" w14:paraId="5AEEFE26" w14:textId="77777777" w:rsidTr="00684FD9">
        <w:trPr>
          <w:cantSplit/>
          <w:trHeight w:val="1404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0D13775E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1.4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2365DFED" w14:textId="3ED71422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Przeciwdziałanie wykluczeniu społecznemu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164C3CAD" w14:textId="65535F1C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 </w:t>
            </w:r>
            <w:r w:rsidR="00797D21" w:rsidRPr="00684FD9">
              <w:rPr>
                <w:rFonts w:ascii="Arial Nova" w:hAnsi="Arial Nova"/>
                <w:sz w:val="20"/>
                <w:szCs w:val="20"/>
              </w:rPr>
              <w:t>Liczba uczestników warsztatów i szkoleń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05C06775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414DA63B" w14:textId="346DE762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 </w:t>
            </w:r>
            <w:r w:rsidR="00797D21"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150 os./rok</w:t>
            </w:r>
          </w:p>
        </w:tc>
      </w:tr>
      <w:tr w:rsidR="009F2AC9" w:rsidRPr="00684FD9" w14:paraId="42CDA359" w14:textId="77777777" w:rsidTr="00684FD9">
        <w:trPr>
          <w:cantSplit/>
          <w:trHeight w:val="1209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7BF90167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1.5.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DB993C3" w14:textId="1AB7B9F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Wzmocnienie poczucia tożsamości lokalnej mieszkańców oraz identyfikacji z miejscem zamieszkania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0366964E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osób korzystających z „obserwatorium rykowiska”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11A0E88F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65066E98" w14:textId="3BC6369A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</w:t>
            </w:r>
            <w:r w:rsidR="00797D21"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os.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/rok</w:t>
            </w:r>
          </w:p>
        </w:tc>
      </w:tr>
      <w:tr w:rsidR="009F2AC9" w:rsidRPr="009F2AC9" w14:paraId="7D7E9D5F" w14:textId="77777777" w:rsidTr="009F2AC9">
        <w:trPr>
          <w:trHeight w:val="901"/>
        </w:trPr>
        <w:tc>
          <w:tcPr>
            <w:tcW w:w="13455" w:type="dxa"/>
            <w:gridSpan w:val="4"/>
            <w:shd w:val="clear" w:color="000000" w:fill="21697D"/>
            <w:vAlign w:val="center"/>
            <w:hideMark/>
          </w:tcPr>
          <w:p w14:paraId="3612777C" w14:textId="7D9355E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>CEL 2:</w:t>
            </w:r>
            <w:r w:rsidRPr="009F2AC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t xml:space="preserve"> Dostosowanie infrastruktury technicznej przestrzeni publicznych do potrzeb mieszkańców obszaru rewitalizacji w celu zwiększenia dostępu do atrakcyjnych miejsc spędzania czasu wolnego</w:t>
            </w:r>
          </w:p>
        </w:tc>
      </w:tr>
      <w:tr w:rsidR="009F2AC9" w:rsidRPr="00684FD9" w14:paraId="600E7624" w14:textId="77777777" w:rsidTr="009F2AC9">
        <w:trPr>
          <w:trHeight w:val="1700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1B504B8B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2.1.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1B3731E" w14:textId="726ECADE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Adaptacja budynków podworcowych i </w:t>
            </w:r>
            <w:proofErr w:type="spellStart"/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pokolejowych</w:t>
            </w:r>
            <w:proofErr w:type="spellEnd"/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wraz z terenami przyległymi na cele społeczne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1C54212A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sz w:val="20"/>
                <w:szCs w:val="20"/>
                <w:lang w:eastAsia="pl-PL"/>
              </w:rPr>
              <w:t>Liczba osób korzystających z wybudowanych/wyremontowanych budynków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628904DF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3D8CDD31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 os./rok</w:t>
            </w:r>
          </w:p>
        </w:tc>
      </w:tr>
      <w:tr w:rsidR="009F2AC9" w:rsidRPr="00684FD9" w14:paraId="61A0B7EF" w14:textId="77777777" w:rsidTr="00684FD9">
        <w:trPr>
          <w:cantSplit/>
          <w:trHeight w:val="1354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1C5638A0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2.2.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F3938FE" w14:textId="32C7114A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Rozwój infrastruktury społecznej, w tym sportowo-rekreacyjnej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314C518D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osób korzystających z infrastruktury sportowej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57E14991" w14:textId="6CA59BA6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78D0141E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500 os./rok</w:t>
            </w:r>
          </w:p>
        </w:tc>
      </w:tr>
      <w:tr w:rsidR="009F2AC9" w:rsidRPr="00684FD9" w14:paraId="7B293A62" w14:textId="77777777" w:rsidTr="00684FD9">
        <w:trPr>
          <w:cantSplit/>
          <w:trHeight w:val="1544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2F03F2B2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2.3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BDE84FD" w14:textId="4582578E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Uporządkowanie przestrzeni publicznych oraz poprawa ich dostępności dla wszystkich mieszkańców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02A0BE0C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sz w:val="20"/>
                <w:szCs w:val="20"/>
                <w:lang w:eastAsia="pl-PL"/>
              </w:rPr>
              <w:t>Liczba uczestników wydarzeń organizowanych w oparciu o zrewitalizowaną infrastrukturę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6BA7878E" w14:textId="28511DC0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15085172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 os./rok</w:t>
            </w:r>
          </w:p>
        </w:tc>
      </w:tr>
      <w:tr w:rsidR="009F2AC9" w:rsidRPr="00684FD9" w14:paraId="20F8E68C" w14:textId="77777777" w:rsidTr="00684FD9">
        <w:trPr>
          <w:cantSplit/>
          <w:trHeight w:val="1694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10C2012F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2.4.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5C7FD9C" w14:textId="7DB42450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Podniesienie jakości życia mieszkańców poprzez poprawę ładu przestrzennego i stanu zabudowy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545929E1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sz w:val="20"/>
                <w:szCs w:val="20"/>
                <w:lang w:eastAsia="pl-PL"/>
              </w:rPr>
              <w:t>Liczba osób korzystających z rekultywowanej przestrzeni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7BA87F44" w14:textId="4AEF1EB3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0A274E70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 os./rok</w:t>
            </w:r>
          </w:p>
        </w:tc>
      </w:tr>
      <w:tr w:rsidR="009F2AC9" w:rsidRPr="00684FD9" w14:paraId="717C7041" w14:textId="77777777" w:rsidTr="00684FD9">
        <w:trPr>
          <w:cantSplit/>
          <w:trHeight w:val="1828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6483F914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2.5.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CBFD882" w14:textId="35F7603D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Stworzenie miejsc odpoczynku i rekreacji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66E1DBAD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osób korzystających ze ścieżki rekreacyjno-turystycznej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01B55DC8" w14:textId="52798B99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25DB84A5" w14:textId="511D9A94" w:rsidR="009F2AC9" w:rsidRPr="009F2AC9" w:rsidRDefault="00797D21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500 os./rok</w:t>
            </w:r>
            <w:r w:rsidR="009F2AC9"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2AC9" w:rsidRPr="009F2AC9" w14:paraId="4301D4E9" w14:textId="77777777" w:rsidTr="009F2AC9">
        <w:trPr>
          <w:trHeight w:val="690"/>
        </w:trPr>
        <w:tc>
          <w:tcPr>
            <w:tcW w:w="13455" w:type="dxa"/>
            <w:gridSpan w:val="4"/>
            <w:shd w:val="clear" w:color="000000" w:fill="21697D"/>
            <w:vAlign w:val="center"/>
            <w:hideMark/>
          </w:tcPr>
          <w:p w14:paraId="69642C3B" w14:textId="777AED38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lastRenderedPageBreak/>
              <w:t xml:space="preserve">CEL 3: </w:t>
            </w:r>
            <w:r w:rsidRPr="009F2AC9">
              <w:rPr>
                <w:rFonts w:ascii="Arial Nova" w:eastAsia="Times New Roman" w:hAnsi="Arial Nova" w:cs="Calibri"/>
                <w:b/>
                <w:bCs/>
                <w:color w:val="FFFFFF"/>
                <w:sz w:val="20"/>
                <w:szCs w:val="20"/>
                <w:lang w:eastAsia="pl-PL"/>
              </w:rPr>
              <w:t>Wzmocnienie tożsamości lokalnej mieszkańców obszarów rewitalizacji z wykorzystaniem zasobów dziedzictwa historycznego regionu</w:t>
            </w:r>
          </w:p>
        </w:tc>
      </w:tr>
      <w:tr w:rsidR="009F2AC9" w:rsidRPr="00684FD9" w14:paraId="51F05278" w14:textId="77777777" w:rsidTr="00684FD9">
        <w:trPr>
          <w:trHeight w:val="1693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290C18B4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3.1.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DF8093B" w14:textId="501C8C6E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Racjonalne wykorzystanie obiektów zabytkowych i historycznych do rozwoju funkcji turystycznej, rekreacyjnej i integracyjnej na obszarze rewitalizacji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0F86F90C" w14:textId="77777777" w:rsidR="009F2AC9" w:rsidRPr="009F2AC9" w:rsidRDefault="009F2AC9" w:rsidP="00797D2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funkcjonujących ścieżek edukacyjno-historycznych na terenie Parku Historii Lewiczynka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480D0851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3704E5CA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1 szt.</w:t>
            </w:r>
          </w:p>
        </w:tc>
      </w:tr>
      <w:tr w:rsidR="009F2AC9" w:rsidRPr="00684FD9" w14:paraId="10A1EA73" w14:textId="77777777" w:rsidTr="00684FD9">
        <w:trPr>
          <w:cantSplit/>
          <w:trHeight w:val="1693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15732C07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3.2.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0118660" w14:textId="7E6CBE43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Rozpoczęcie działań promocyjnych regionu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60BE5C01" w14:textId="77777777" w:rsidR="00797D21" w:rsidRPr="00684FD9" w:rsidRDefault="00797D21" w:rsidP="00797D2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</w:p>
          <w:p w14:paraId="5E9BD042" w14:textId="7C98F878" w:rsidR="00797D21" w:rsidRPr="00684FD9" w:rsidRDefault="00797D21" w:rsidP="00797D2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osób korzystających z punktu informacji turystycznej</w:t>
            </w:r>
          </w:p>
          <w:p w14:paraId="28A43F72" w14:textId="4022D268" w:rsidR="00797D21" w:rsidRPr="00684FD9" w:rsidRDefault="00797D21" w:rsidP="00797D2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</w:p>
          <w:p w14:paraId="1602307D" w14:textId="766AE8DF" w:rsidR="00797D21" w:rsidRPr="00684FD9" w:rsidRDefault="00797D21" w:rsidP="00797D2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</w:p>
          <w:p w14:paraId="4B5CFCEC" w14:textId="7A011150" w:rsidR="00797D21" w:rsidRPr="009F2AC9" w:rsidRDefault="00797D21" w:rsidP="00797D21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495FC0BA" w14:textId="1BED4CDE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797174FC" w14:textId="3E3B1B74" w:rsidR="009F2AC9" w:rsidRPr="009F2AC9" w:rsidRDefault="00797D21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100 os./rok</w:t>
            </w:r>
          </w:p>
        </w:tc>
      </w:tr>
      <w:tr w:rsidR="009F2AC9" w:rsidRPr="00684FD9" w14:paraId="5F1AE948" w14:textId="77777777" w:rsidTr="00684FD9">
        <w:trPr>
          <w:cantSplit/>
          <w:trHeight w:val="1693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69030B2F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3.3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19631E33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Poprawa wizerunku miejscowości poprzez rewitalizację terenów publicznych</w:t>
            </w:r>
          </w:p>
          <w:p w14:paraId="55FFF276" w14:textId="0A8A5383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5705818A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Liczba osób odwiedzających Park Historii Lewiczynka i miejsce rekreacji i wypoczynku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094781D3" w14:textId="79AAA3C8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174C2457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500 os./rok</w:t>
            </w:r>
          </w:p>
        </w:tc>
      </w:tr>
      <w:tr w:rsidR="009F2AC9" w:rsidRPr="00684FD9" w14:paraId="7F0C97C0" w14:textId="77777777" w:rsidTr="00684FD9">
        <w:trPr>
          <w:cantSplit/>
          <w:trHeight w:val="1693"/>
        </w:trPr>
        <w:tc>
          <w:tcPr>
            <w:tcW w:w="3033" w:type="dxa"/>
            <w:shd w:val="clear" w:color="auto" w:fill="E7E6E6" w:themeFill="background2"/>
            <w:vAlign w:val="center"/>
            <w:hideMark/>
          </w:tcPr>
          <w:p w14:paraId="3CED8752" w14:textId="77777777" w:rsidR="009F2AC9" w:rsidRPr="00684FD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  <w:t>Kierunek 3.4.</w:t>
            </w: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8F6A3DC" w14:textId="7F6D32AC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Ochrona obiektów o wartości architektonicznej i znaczeniu historycznym</w:t>
            </w:r>
          </w:p>
        </w:tc>
        <w:tc>
          <w:tcPr>
            <w:tcW w:w="6273" w:type="dxa"/>
            <w:shd w:val="clear" w:color="000000" w:fill="FFFFFF"/>
            <w:vAlign w:val="center"/>
            <w:hideMark/>
          </w:tcPr>
          <w:p w14:paraId="28F93186" w14:textId="77777777" w:rsidR="009F2AC9" w:rsidRPr="009F2AC9" w:rsidRDefault="009F2AC9" w:rsidP="009F2AC9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sz w:val="20"/>
                <w:szCs w:val="20"/>
                <w:lang w:eastAsia="pl-PL"/>
              </w:rPr>
              <w:t>Liczba osób korzystających ze zmodernizowanego budynku</w:t>
            </w:r>
          </w:p>
        </w:tc>
        <w:tc>
          <w:tcPr>
            <w:tcW w:w="2073" w:type="dxa"/>
            <w:shd w:val="clear" w:color="000000" w:fill="FFFFFF"/>
            <w:vAlign w:val="center"/>
            <w:hideMark/>
          </w:tcPr>
          <w:p w14:paraId="7AEDAC3B" w14:textId="225A2645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684FD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76" w:type="dxa"/>
            <w:shd w:val="clear" w:color="000000" w:fill="FFFFFF"/>
            <w:vAlign w:val="center"/>
            <w:hideMark/>
          </w:tcPr>
          <w:p w14:paraId="0AF54960" w14:textId="77777777" w:rsidR="009F2AC9" w:rsidRPr="009F2AC9" w:rsidRDefault="009F2AC9" w:rsidP="009F2AC9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</w:pPr>
            <w:r w:rsidRPr="009F2AC9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pl-PL"/>
              </w:rPr>
              <w:t>100 os./rok</w:t>
            </w:r>
          </w:p>
        </w:tc>
      </w:tr>
    </w:tbl>
    <w:p w14:paraId="2F26E07E" w14:textId="77777777" w:rsidR="00000E8A" w:rsidRPr="00000E8A" w:rsidRDefault="00000E8A" w:rsidP="00000E8A"/>
    <w:sectPr w:rsidR="00000E8A" w:rsidRPr="00000E8A" w:rsidSect="000A07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F18C" w14:textId="77777777" w:rsidR="00AA762A" w:rsidRDefault="00AA762A" w:rsidP="00757676">
      <w:pPr>
        <w:spacing w:after="0" w:line="240" w:lineRule="auto"/>
      </w:pPr>
      <w:r>
        <w:separator/>
      </w:r>
    </w:p>
  </w:endnote>
  <w:endnote w:type="continuationSeparator" w:id="0">
    <w:p w14:paraId="09943F0B" w14:textId="77777777" w:rsidR="00AA762A" w:rsidRDefault="00AA762A" w:rsidP="00757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5532077"/>
      <w:docPartObj>
        <w:docPartGallery w:val="Page Numbers (Bottom of Page)"/>
        <w:docPartUnique/>
      </w:docPartObj>
    </w:sdtPr>
    <w:sdtEndPr/>
    <w:sdtContent>
      <w:p w14:paraId="030B3638" w14:textId="0A46AFCF" w:rsidR="00757676" w:rsidRDefault="007576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255BD" w14:textId="77777777" w:rsidR="00757676" w:rsidRDefault="007576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43E0" w14:textId="77777777" w:rsidR="00AA762A" w:rsidRDefault="00AA762A" w:rsidP="00757676">
      <w:pPr>
        <w:spacing w:after="0" w:line="240" w:lineRule="auto"/>
      </w:pPr>
      <w:r>
        <w:separator/>
      </w:r>
    </w:p>
  </w:footnote>
  <w:footnote w:type="continuationSeparator" w:id="0">
    <w:p w14:paraId="2C5EE3AA" w14:textId="77777777" w:rsidR="00AA762A" w:rsidRDefault="00AA762A" w:rsidP="00757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DD"/>
    <w:rsid w:val="00000E8A"/>
    <w:rsid w:val="000A028D"/>
    <w:rsid w:val="000A0727"/>
    <w:rsid w:val="000B0B52"/>
    <w:rsid w:val="001156A5"/>
    <w:rsid w:val="00156C3C"/>
    <w:rsid w:val="001D2911"/>
    <w:rsid w:val="002130C3"/>
    <w:rsid w:val="0023397E"/>
    <w:rsid w:val="002B3672"/>
    <w:rsid w:val="002D60B6"/>
    <w:rsid w:val="00310378"/>
    <w:rsid w:val="0042248F"/>
    <w:rsid w:val="00502B01"/>
    <w:rsid w:val="00547025"/>
    <w:rsid w:val="00576431"/>
    <w:rsid w:val="005A0C40"/>
    <w:rsid w:val="005D4A36"/>
    <w:rsid w:val="00643CF9"/>
    <w:rsid w:val="00684FD9"/>
    <w:rsid w:val="00701D36"/>
    <w:rsid w:val="00736E27"/>
    <w:rsid w:val="0074438D"/>
    <w:rsid w:val="00757676"/>
    <w:rsid w:val="00797D21"/>
    <w:rsid w:val="007E1ADD"/>
    <w:rsid w:val="00801A7D"/>
    <w:rsid w:val="00811CAD"/>
    <w:rsid w:val="008304E7"/>
    <w:rsid w:val="00904D56"/>
    <w:rsid w:val="009B032E"/>
    <w:rsid w:val="009B1BC1"/>
    <w:rsid w:val="009F2AC9"/>
    <w:rsid w:val="00A119D5"/>
    <w:rsid w:val="00AA554E"/>
    <w:rsid w:val="00AA762A"/>
    <w:rsid w:val="00C544F0"/>
    <w:rsid w:val="00C6126B"/>
    <w:rsid w:val="00C61407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3FD3"/>
  <w15:chartTrackingRefBased/>
  <w15:docId w15:val="{A0F03BF1-C5EE-4C4C-A91A-784BAD1A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ADD"/>
    <w:pPr>
      <w:spacing w:line="276" w:lineRule="auto"/>
    </w:pPr>
    <w:rPr>
      <w:rFonts w:eastAsiaTheme="minorEastAsia"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1AD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A251D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7E1ADD"/>
    <w:rPr>
      <w:rFonts w:asciiTheme="majorHAnsi" w:eastAsiaTheme="majorEastAsia" w:hAnsiTheme="majorHAnsi" w:cstheme="majorBidi"/>
      <w:color w:val="DA251D"/>
      <w:sz w:val="36"/>
      <w:szCs w:val="36"/>
    </w:rPr>
  </w:style>
  <w:style w:type="table" w:styleId="Tabelasiatki4akcent2">
    <w:name w:val="Grid Table 4 Accent 2"/>
    <w:basedOn w:val="Standardowy"/>
    <w:uiPriority w:val="49"/>
    <w:rsid w:val="007E1AD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asiatki5ciemnaakcent11">
    <w:name w:val="Tabela siatki 5 — ciemna — akcent 11"/>
    <w:basedOn w:val="Standardowy"/>
    <w:next w:val="Tabelasiatki5ciemnaakcent1"/>
    <w:uiPriority w:val="50"/>
    <w:rsid w:val="007E1ADD"/>
    <w:pPr>
      <w:spacing w:after="0" w:line="240" w:lineRule="auto"/>
    </w:pPr>
    <w:rPr>
      <w:rFonts w:ascii="Arial Nova" w:eastAsia="Times New Roman" w:hAnsi="Arial Nova"/>
      <w:szCs w:val="21"/>
    </w:rPr>
    <w:tblPr>
      <w:tblStyleRowBandSize w:val="1"/>
      <w:tblStyleColBandSize w:val="1"/>
      <w:tblBorders>
        <w:top w:val="single" w:sz="12" w:space="0" w:color="BF8F00"/>
        <w:left w:val="single" w:sz="12" w:space="0" w:color="BF8F00"/>
        <w:bottom w:val="single" w:sz="12" w:space="0" w:color="BF8F00"/>
        <w:right w:val="single" w:sz="12" w:space="0" w:color="BF8F00"/>
        <w:insideH w:val="single" w:sz="4" w:space="0" w:color="BF8F00"/>
        <w:insideV w:val="single" w:sz="4" w:space="0" w:color="BF8F00"/>
      </w:tblBorders>
    </w:tblPr>
    <w:tcPr>
      <w:shd w:val="clear" w:color="auto" w:fill="C7E7F0"/>
    </w:tcPr>
    <w:tblStylePr w:type="firstRow">
      <w:rPr>
        <w:b/>
        <w:bCs/>
        <w:color w:val="FFFFFF"/>
      </w:rPr>
      <w:tblPr/>
      <w:tcPr>
        <w:shd w:val="clear" w:color="auto" w:fill="21697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1697D"/>
      </w:tcPr>
    </w:tblStylePr>
    <w:tblStylePr w:type="firstCol">
      <w:rPr>
        <w:rFonts w:ascii="TeamViewer15" w:hAnsi="TeamViewer15"/>
        <w:b/>
        <w:bCs/>
        <w:color w:val="FFFFFF"/>
        <w:sz w:val="22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1697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1697D"/>
      </w:tc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FFFFF"/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0A07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70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676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57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676"/>
    <w:rPr>
      <w:rFonts w:eastAsiaTheme="minorEastAsia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6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6431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4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43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FC6AE93AE045C786D7E4797E2EE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AA994C-AD1D-4F09-AD70-7D15CEF06CAE}"/>
      </w:docPartPr>
      <w:docPartBody>
        <w:p w:rsidR="00E96348" w:rsidRDefault="001A2B87" w:rsidP="001A2B87">
          <w:pPr>
            <w:pStyle w:val="59FC6AE93AE045C786D7E4797E2EE08C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7112C100C7434FB844AE4F55D0CB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38770-3A5E-4F53-BBCA-9B92047A1927}"/>
      </w:docPartPr>
      <w:docPartBody>
        <w:p w:rsidR="00E96348" w:rsidRDefault="001A2B87" w:rsidP="001A2B87">
          <w:pPr>
            <w:pStyle w:val="D97112C100C7434FB844AE4F55D0CB88"/>
          </w:pPr>
          <w:r>
            <w:rPr>
              <w:rStyle w:val="Tekstzastpczy"/>
              <w:b/>
              <w:bCs/>
              <w:color w:val="FFFFFF" w:themeColor="background1"/>
            </w:rPr>
            <w:t>Kliknij lub naciśnij tutaj, aby wprowadzić nazwę przedsięwzięcia</w:t>
          </w:r>
        </w:p>
      </w:docPartBody>
    </w:docPart>
    <w:docPart>
      <w:docPartPr>
        <w:name w:val="7956FC3C522D444680F5303D092EF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33AABD-30BB-465C-8964-7EF781D4413A}"/>
      </w:docPartPr>
      <w:docPartBody>
        <w:p w:rsidR="00E96348" w:rsidRDefault="001A2B87" w:rsidP="001A2B87">
          <w:pPr>
            <w:pStyle w:val="7956FC3C522D444680F5303D092EFEF1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2C7633598F4B7987C386B1EFC8B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31F62E-D200-42B4-A09A-33EE00971BD8}"/>
      </w:docPartPr>
      <w:docPartBody>
        <w:p w:rsidR="00E96348" w:rsidRDefault="001A2B87" w:rsidP="001A2B87">
          <w:pPr>
            <w:pStyle w:val="EA2C7633598F4B7987C386B1EFC8BE72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DCC61D76AE4AAF969F678A44C289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2C3F8-BF6E-4BED-8F89-296169CB6DF8}"/>
      </w:docPartPr>
      <w:docPartBody>
        <w:p w:rsidR="00E96348" w:rsidRDefault="001A2B87" w:rsidP="001A2B87">
          <w:pPr>
            <w:pStyle w:val="A0DCC61D76AE4AAF969F678A44C28958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8261CAD927472EAE1C827DCE139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92C3A-D016-45CF-BED5-FD2E84960110}"/>
      </w:docPartPr>
      <w:docPartBody>
        <w:p w:rsidR="00E96348" w:rsidRDefault="001A2B87" w:rsidP="001A2B87">
          <w:pPr>
            <w:pStyle w:val="6A8261CAD927472EAE1C827DCE139FF4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45FE09B6D4858959A02F6FFFD0E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84CF53-41C6-459E-B59F-54C293678349}"/>
      </w:docPartPr>
      <w:docPartBody>
        <w:p w:rsidR="00E96348" w:rsidRDefault="001A2B87" w:rsidP="001A2B87">
          <w:pPr>
            <w:pStyle w:val="2D945FE09B6D4858959A02F6FFFD0EE3"/>
          </w:pPr>
          <w:r>
            <w:rPr>
              <w:rStyle w:val="Tekstzastpczy"/>
              <w:color w:val="8496B0" w:themeColor="text2" w:themeTint="99"/>
              <w:sz w:val="18"/>
              <w:szCs w:val="18"/>
            </w:rPr>
            <w:t>Podaj datę rozpoczęcia i zakończenia realizacji projektu.</w:t>
          </w:r>
        </w:p>
      </w:docPartBody>
    </w:docPart>
    <w:docPart>
      <w:docPartPr>
        <w:name w:val="EA1C1852D806406F97FB8AC19AEE8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7BD540-A124-45A7-BE08-9FB771EA7F87}"/>
      </w:docPartPr>
      <w:docPartBody>
        <w:p w:rsidR="00E96348" w:rsidRDefault="001A2B87" w:rsidP="001A2B87">
          <w:pPr>
            <w:pStyle w:val="EA1C1852D806406F97FB8AC19AEE8F93"/>
          </w:pPr>
          <w:r>
            <w:rPr>
              <w:rStyle w:val="Tekstzastpczy"/>
              <w:color w:val="8496B0" w:themeColor="text2" w:themeTint="99"/>
              <w:sz w:val="18"/>
              <w:szCs w:val="18"/>
            </w:rPr>
            <w:t>Podaj datę rozpoczęcia i zakończenia realizacji projektu.</w:t>
          </w:r>
        </w:p>
      </w:docPartBody>
    </w:docPart>
    <w:docPart>
      <w:docPartPr>
        <w:name w:val="00B7CCCCE7FB49DAB9302F46EDACA1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649FD-9C26-4222-B2A6-415C153BF7B8}"/>
      </w:docPartPr>
      <w:docPartBody>
        <w:p w:rsidR="00E96348" w:rsidRDefault="001A2B87" w:rsidP="001A2B87">
          <w:pPr>
            <w:pStyle w:val="00B7CCCCE7FB49DAB9302F46EDACA1D7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51913EE671431AAE513CC7B21DC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5089A-FDA9-4366-9D47-0589D12E77F7}"/>
      </w:docPartPr>
      <w:docPartBody>
        <w:p w:rsidR="00E96348" w:rsidRDefault="001A2B87" w:rsidP="001A2B87">
          <w:pPr>
            <w:pStyle w:val="F351913EE671431AAE513CC7B21DC6A9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D5928EDD7F44CFA9B37872DB53E3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99424A-7B0B-438B-84DA-0F2A1650487D}"/>
      </w:docPartPr>
      <w:docPartBody>
        <w:p w:rsidR="00E96348" w:rsidRDefault="001A2B87" w:rsidP="001A2B87">
          <w:pPr>
            <w:pStyle w:val="B2D5928EDD7F44CFA9B37872DB53E38C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D3E797CFFE4236A6907F2666550A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9C55A-F9A9-404B-BAB6-28F6B577D4D5}"/>
      </w:docPartPr>
      <w:docPartBody>
        <w:p w:rsidR="00E96348" w:rsidRDefault="001A2B87" w:rsidP="001A2B87">
          <w:pPr>
            <w:pStyle w:val="21D3E797CFFE4236A6907F2666550ACE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22C72EA81F44ABA648177E37C4C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3C5CCD-1A18-4732-B6FB-267C1B6BB59B}"/>
      </w:docPartPr>
      <w:docPartBody>
        <w:p w:rsidR="00E96348" w:rsidRDefault="001A2B87" w:rsidP="001A2B87">
          <w:pPr>
            <w:pStyle w:val="2C22C72EA81F44ABA648177E37C4CE86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82C47322184BA0AC0DD47200D7C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C1D5B-5E46-4F44-86F5-A3415D5E3F04}"/>
      </w:docPartPr>
      <w:docPartBody>
        <w:p w:rsidR="00E96348" w:rsidRDefault="001A2B87" w:rsidP="001A2B87">
          <w:pPr>
            <w:pStyle w:val="5C82C47322184BA0AC0DD47200D7C482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7963320BC4ADDBAF6452E6AC6F4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6AC1D7-FE21-4FC3-9CD2-138A91C1F52D}"/>
      </w:docPartPr>
      <w:docPartBody>
        <w:p w:rsidR="00E96348" w:rsidRDefault="001A2B87" w:rsidP="001A2B87">
          <w:pPr>
            <w:pStyle w:val="20C7963320BC4ADDBAF6452E6AC6F479"/>
          </w:pPr>
          <w:r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4A0C7B9ADA42D88FE99A56585C9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9D74B9-1F83-4ACB-A9AF-62A987E877F5}"/>
      </w:docPartPr>
      <w:docPartBody>
        <w:p w:rsidR="00E96348" w:rsidRDefault="001A2B87" w:rsidP="001A2B87">
          <w:pPr>
            <w:pStyle w:val="5E4A0C7B9ADA42D88FE99A56585C92D0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7"/>
    <w:rsid w:val="001A2B87"/>
    <w:rsid w:val="00982899"/>
    <w:rsid w:val="00E9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2B87"/>
  </w:style>
  <w:style w:type="paragraph" w:customStyle="1" w:styleId="59FC6AE93AE045C786D7E4797E2EE08C">
    <w:name w:val="59FC6AE93AE045C786D7E4797E2EE08C"/>
    <w:rsid w:val="001A2B87"/>
  </w:style>
  <w:style w:type="paragraph" w:customStyle="1" w:styleId="D97112C100C7434FB844AE4F55D0CB88">
    <w:name w:val="D97112C100C7434FB844AE4F55D0CB88"/>
    <w:rsid w:val="001A2B87"/>
  </w:style>
  <w:style w:type="paragraph" w:customStyle="1" w:styleId="7956FC3C522D444680F5303D092EFEF1">
    <w:name w:val="7956FC3C522D444680F5303D092EFEF1"/>
    <w:rsid w:val="001A2B87"/>
  </w:style>
  <w:style w:type="paragraph" w:customStyle="1" w:styleId="EA2C7633598F4B7987C386B1EFC8BE72">
    <w:name w:val="EA2C7633598F4B7987C386B1EFC8BE72"/>
    <w:rsid w:val="001A2B87"/>
  </w:style>
  <w:style w:type="paragraph" w:customStyle="1" w:styleId="A0DCC61D76AE4AAF969F678A44C28958">
    <w:name w:val="A0DCC61D76AE4AAF969F678A44C28958"/>
    <w:rsid w:val="001A2B87"/>
  </w:style>
  <w:style w:type="paragraph" w:customStyle="1" w:styleId="6A8261CAD927472EAE1C827DCE139FF4">
    <w:name w:val="6A8261CAD927472EAE1C827DCE139FF4"/>
    <w:rsid w:val="001A2B87"/>
  </w:style>
  <w:style w:type="paragraph" w:customStyle="1" w:styleId="2D945FE09B6D4858959A02F6FFFD0EE3">
    <w:name w:val="2D945FE09B6D4858959A02F6FFFD0EE3"/>
    <w:rsid w:val="001A2B87"/>
  </w:style>
  <w:style w:type="paragraph" w:customStyle="1" w:styleId="EA1C1852D806406F97FB8AC19AEE8F93">
    <w:name w:val="EA1C1852D806406F97FB8AC19AEE8F93"/>
    <w:rsid w:val="001A2B87"/>
  </w:style>
  <w:style w:type="paragraph" w:customStyle="1" w:styleId="00B7CCCCE7FB49DAB9302F46EDACA1D7">
    <w:name w:val="00B7CCCCE7FB49DAB9302F46EDACA1D7"/>
    <w:rsid w:val="001A2B87"/>
  </w:style>
  <w:style w:type="paragraph" w:customStyle="1" w:styleId="F351913EE671431AAE513CC7B21DC6A9">
    <w:name w:val="F351913EE671431AAE513CC7B21DC6A9"/>
    <w:rsid w:val="001A2B87"/>
  </w:style>
  <w:style w:type="paragraph" w:customStyle="1" w:styleId="B2D5928EDD7F44CFA9B37872DB53E38C">
    <w:name w:val="B2D5928EDD7F44CFA9B37872DB53E38C"/>
    <w:rsid w:val="001A2B87"/>
  </w:style>
  <w:style w:type="paragraph" w:customStyle="1" w:styleId="21D3E797CFFE4236A6907F2666550ACE">
    <w:name w:val="21D3E797CFFE4236A6907F2666550ACE"/>
    <w:rsid w:val="001A2B87"/>
  </w:style>
  <w:style w:type="paragraph" w:customStyle="1" w:styleId="2C22C72EA81F44ABA648177E37C4CE86">
    <w:name w:val="2C22C72EA81F44ABA648177E37C4CE86"/>
    <w:rsid w:val="001A2B87"/>
  </w:style>
  <w:style w:type="paragraph" w:customStyle="1" w:styleId="5C82C47322184BA0AC0DD47200D7C482">
    <w:name w:val="5C82C47322184BA0AC0DD47200D7C482"/>
    <w:rsid w:val="001A2B87"/>
  </w:style>
  <w:style w:type="paragraph" w:customStyle="1" w:styleId="20C7963320BC4ADDBAF6452E6AC6F479">
    <w:name w:val="20C7963320BC4ADDBAF6452E6AC6F479"/>
    <w:rsid w:val="001A2B87"/>
  </w:style>
  <w:style w:type="paragraph" w:customStyle="1" w:styleId="5E4A0C7B9ADA42D88FE99A56585C92D0">
    <w:name w:val="5E4A0C7B9ADA42D88FE99A56585C92D0"/>
    <w:rsid w:val="001A2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E645-63F6-4A45-9334-AEFCFF7A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Małgorzata Damięcka</cp:lastModifiedBy>
  <cp:revision>16</cp:revision>
  <dcterms:created xsi:type="dcterms:W3CDTF">2023-01-02T10:17:00Z</dcterms:created>
  <dcterms:modified xsi:type="dcterms:W3CDTF">2023-01-11T12:47:00Z</dcterms:modified>
</cp:coreProperties>
</file>